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10" w:rsidRPr="00141010" w:rsidRDefault="00141010">
      <w:pPr>
        <w:pStyle w:val="ConsPlusTitle"/>
        <w:jc w:val="center"/>
      </w:pPr>
      <w:r w:rsidRPr="00141010">
        <w:t>КАБИНЕТ МИНИСТРОВ ЧУВАШСКОЙ РЕСПУБЛИКИ</w:t>
      </w:r>
    </w:p>
    <w:p w:rsidR="00141010" w:rsidRPr="00141010" w:rsidRDefault="00141010">
      <w:pPr>
        <w:pStyle w:val="ConsPlusTitle"/>
        <w:jc w:val="center"/>
      </w:pPr>
    </w:p>
    <w:p w:rsidR="00141010" w:rsidRPr="00141010" w:rsidRDefault="00141010">
      <w:pPr>
        <w:pStyle w:val="ConsPlusTitle"/>
        <w:jc w:val="center"/>
      </w:pPr>
      <w:r w:rsidRPr="00141010">
        <w:t>ПОСТАНОВЛЕНИЕ</w:t>
      </w:r>
    </w:p>
    <w:p w:rsidR="00141010" w:rsidRPr="00141010" w:rsidRDefault="00141010">
      <w:pPr>
        <w:pStyle w:val="ConsPlusTitle"/>
        <w:jc w:val="center"/>
      </w:pPr>
      <w:r w:rsidRPr="00141010">
        <w:t>от 26 августа 2010 г. N 277</w:t>
      </w:r>
    </w:p>
    <w:p w:rsidR="00141010" w:rsidRPr="00141010" w:rsidRDefault="00141010">
      <w:pPr>
        <w:pStyle w:val="ConsPlusTitle"/>
        <w:jc w:val="center"/>
      </w:pPr>
    </w:p>
    <w:p w:rsidR="00141010" w:rsidRPr="00141010" w:rsidRDefault="00141010">
      <w:pPr>
        <w:pStyle w:val="ConsPlusTitle"/>
        <w:jc w:val="center"/>
      </w:pPr>
      <w:r w:rsidRPr="00141010">
        <w:t>ОБ УТВЕРЖДЕНИИ ПОРЯДКА ОРГАНИЗАЦИИ ЯРМАРОК</w:t>
      </w:r>
    </w:p>
    <w:p w:rsidR="00141010" w:rsidRPr="00141010" w:rsidRDefault="00141010">
      <w:pPr>
        <w:pStyle w:val="ConsPlusTitle"/>
        <w:jc w:val="center"/>
      </w:pPr>
      <w:r w:rsidRPr="00141010">
        <w:t>НА ТЕРРИТОРИИ ЧУВАШСКОЙ РЕСПУБЛИКИ И ПРОДАЖИ ТОВАРОВ</w:t>
      </w:r>
    </w:p>
    <w:p w:rsidR="00141010" w:rsidRPr="00141010" w:rsidRDefault="00141010">
      <w:pPr>
        <w:pStyle w:val="ConsPlusTitle"/>
        <w:jc w:val="center"/>
      </w:pPr>
      <w:r w:rsidRPr="00141010">
        <w:t>(ВЫПОЛНЕНИЯ РАБОТ, ОКАЗАНИЯ УСЛУГ) НА НИХ</w:t>
      </w:r>
    </w:p>
    <w:p w:rsidR="00141010" w:rsidRPr="00141010" w:rsidRDefault="00141010">
      <w:pPr>
        <w:pStyle w:val="ConsPlusNormal"/>
        <w:jc w:val="center"/>
      </w:pPr>
      <w:r w:rsidRPr="00141010">
        <w:t>Список изменяющих документов</w:t>
      </w:r>
    </w:p>
    <w:p w:rsidR="00141010" w:rsidRPr="00141010" w:rsidRDefault="00141010">
      <w:pPr>
        <w:pStyle w:val="ConsPlusNormal"/>
        <w:jc w:val="center"/>
      </w:pPr>
      <w:proofErr w:type="gramStart"/>
      <w:r w:rsidRPr="00141010">
        <w:t>(в ред. Постановлений Кабинета Министров ЧР</w:t>
      </w:r>
      <w:proofErr w:type="gramEnd"/>
    </w:p>
    <w:p w:rsidR="00141010" w:rsidRPr="00141010" w:rsidRDefault="00141010">
      <w:pPr>
        <w:pStyle w:val="ConsPlusNormal"/>
        <w:jc w:val="center"/>
      </w:pPr>
      <w:r w:rsidRPr="00141010">
        <w:t xml:space="preserve">от 13.10.2010 </w:t>
      </w:r>
      <w:hyperlink r:id="rId4" w:history="1">
        <w:r w:rsidRPr="00141010">
          <w:t>N 344</w:t>
        </w:r>
      </w:hyperlink>
      <w:r w:rsidRPr="00141010">
        <w:t xml:space="preserve">, от 22.12.2010 </w:t>
      </w:r>
      <w:hyperlink r:id="rId5" w:history="1">
        <w:r w:rsidRPr="00141010">
          <w:t>N 460</w:t>
        </w:r>
      </w:hyperlink>
      <w:r w:rsidRPr="00141010">
        <w:t xml:space="preserve">, от 30.03.2011 </w:t>
      </w:r>
      <w:hyperlink r:id="rId6" w:history="1">
        <w:r w:rsidRPr="00141010">
          <w:t>N 104</w:t>
        </w:r>
      </w:hyperlink>
      <w:r w:rsidRPr="00141010">
        <w:t>,</w:t>
      </w:r>
    </w:p>
    <w:p w:rsidR="00141010" w:rsidRPr="00141010" w:rsidRDefault="00141010">
      <w:pPr>
        <w:pStyle w:val="ConsPlusNormal"/>
        <w:jc w:val="center"/>
      </w:pPr>
      <w:r w:rsidRPr="00141010">
        <w:t xml:space="preserve">от 23.04.2014 </w:t>
      </w:r>
      <w:hyperlink r:id="rId7" w:history="1">
        <w:r w:rsidRPr="00141010">
          <w:t>N 127</w:t>
        </w:r>
      </w:hyperlink>
      <w:r w:rsidRPr="00141010">
        <w:t xml:space="preserve">, от 10.02.2016 </w:t>
      </w:r>
      <w:hyperlink r:id="rId8" w:history="1">
        <w:r w:rsidRPr="00141010">
          <w:t>N 45</w:t>
        </w:r>
      </w:hyperlink>
      <w:r w:rsidRPr="00141010">
        <w:t>)</w:t>
      </w:r>
    </w:p>
    <w:p w:rsidR="00141010" w:rsidRPr="00141010" w:rsidRDefault="00141010">
      <w:pPr>
        <w:pStyle w:val="ConsPlusNormal"/>
        <w:jc w:val="center"/>
      </w:pPr>
    </w:p>
    <w:p w:rsidR="00141010" w:rsidRPr="00141010" w:rsidRDefault="00141010">
      <w:pPr>
        <w:pStyle w:val="ConsPlusNormal"/>
        <w:ind w:firstLine="540"/>
        <w:jc w:val="both"/>
      </w:pPr>
      <w:r w:rsidRPr="00141010">
        <w:t xml:space="preserve">В соответствии с Федеральным </w:t>
      </w:r>
      <w:hyperlink r:id="rId9" w:history="1">
        <w:r w:rsidRPr="00141010">
          <w:t>законом</w:t>
        </w:r>
      </w:hyperlink>
      <w:r w:rsidRPr="00141010">
        <w:t xml:space="preserve"> "Об основах государственного регулирования торговой деятельности в Российской Федерации", </w:t>
      </w:r>
      <w:hyperlink r:id="rId10" w:history="1">
        <w:r w:rsidRPr="00141010">
          <w:t>Законом</w:t>
        </w:r>
      </w:hyperlink>
      <w:r w:rsidRPr="00141010">
        <w:t xml:space="preserve"> Чувашской Республики "О государственном регулировании торговой деятельности в Чувашской Республике и о внесении изменений в статью 1 Закона Чувашской Республики "О розничных рынках" Кабинет Министров Чувашской Республики постановляет: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 xml:space="preserve">1. Утвердить прилагаемый </w:t>
      </w:r>
      <w:hyperlink w:anchor="P50" w:history="1">
        <w:r w:rsidRPr="00141010">
          <w:t>Порядок</w:t>
        </w:r>
      </w:hyperlink>
      <w:r w:rsidRPr="00141010">
        <w:t xml:space="preserve"> организации ярмарок на территории Чувашской Республики и продажи товаров (выполнения работ, оказания услуг) на них.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</w:t>
      </w:r>
      <w:hyperlink r:id="rId11" w:history="1">
        <w:r w:rsidRPr="00141010">
          <w:t>Постановления</w:t>
        </w:r>
      </w:hyperlink>
      <w:r w:rsidRPr="00141010">
        <w:t xml:space="preserve"> Кабинета Министров ЧР от 30.03.2011 N 104)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2. Рекомендовать администрациям муниципальных районов и городских округов Чувашской Республики: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ежегодно не позднее 1 декабря текущего года утверждать перечень ярмарок, планируемых к проведению в очередном календарном году, с указанием их типа, мест и сроков проведения с учетом необходимости обеспечения доступности товаров (работ, услуг) для населения муниципального образования;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Постановлений Кабинета Министров ЧР от 30.03.2011 </w:t>
      </w:r>
      <w:hyperlink r:id="rId12" w:history="1">
        <w:r w:rsidRPr="00141010">
          <w:t>N 104</w:t>
        </w:r>
      </w:hyperlink>
      <w:r w:rsidRPr="00141010">
        <w:t xml:space="preserve">, от 10.02.2016 </w:t>
      </w:r>
      <w:hyperlink r:id="rId13" w:history="1">
        <w:r w:rsidRPr="00141010">
          <w:t>N 45</w:t>
        </w:r>
      </w:hyperlink>
      <w:r w:rsidRPr="00141010">
        <w:t>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определить орган местного самоуправления, уполномоченный на принятие решений об организации и проведении ярмарок;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публиковать в средствах массовой информации и размещать на официальном сайте муниципального образования в информационно-телекоммуникационной сети "Интернет" перечень ярмарок, планируемых к проведению в очередном календарном году;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</w:t>
      </w:r>
      <w:hyperlink r:id="rId14" w:history="1">
        <w:r w:rsidRPr="00141010">
          <w:t>Постановления</w:t>
        </w:r>
      </w:hyperlink>
      <w:r w:rsidRPr="00141010">
        <w:t xml:space="preserve"> Кабинета Министров ЧР от 23.04.2014 N 127)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ежегодно не позднее 20 декабря текущего года направлять в Министерство экономического развития, промышленности и торговли Чувашской Республики перечень ярмарок, планируемых к проведению в очередном календарном году, с указанием их типа, мест и сроков проведения;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</w:t>
      </w:r>
      <w:hyperlink r:id="rId15" w:history="1">
        <w:r w:rsidRPr="00141010">
          <w:t>Постановления</w:t>
        </w:r>
      </w:hyperlink>
      <w:r w:rsidRPr="00141010">
        <w:t xml:space="preserve"> Кабинета Министров ЧР от 22.12.2010 N 460)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ежеквартально до 15 числа месяца, следующего за истекшим кварталом, направлять в Министерство экономического развития, промышленности и торговли Чувашской Республики сведения о: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</w:t>
      </w:r>
      <w:hyperlink r:id="rId16" w:history="1">
        <w:r w:rsidRPr="00141010">
          <w:t>Постановления</w:t>
        </w:r>
      </w:hyperlink>
      <w:r w:rsidRPr="00141010">
        <w:t xml:space="preserve"> Кабинета Министров ЧР от 22.12.2010 N 460)</w:t>
      </w:r>
    </w:p>
    <w:p w:rsidR="00141010" w:rsidRPr="00141010" w:rsidRDefault="00141010">
      <w:pPr>
        <w:pStyle w:val="ConsPlusNormal"/>
        <w:ind w:firstLine="540"/>
        <w:jc w:val="both"/>
      </w:pPr>
      <w:proofErr w:type="gramStart"/>
      <w:r w:rsidRPr="00141010">
        <w:t>количестве</w:t>
      </w:r>
      <w:proofErr w:type="gramEnd"/>
      <w:r w:rsidRPr="00141010">
        <w:t xml:space="preserve"> проведенных ярмарок;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их специализации;</w:t>
      </w:r>
    </w:p>
    <w:p w:rsidR="00141010" w:rsidRPr="00141010" w:rsidRDefault="00141010">
      <w:pPr>
        <w:pStyle w:val="ConsPlusNormal"/>
        <w:ind w:firstLine="540"/>
        <w:jc w:val="both"/>
      </w:pPr>
      <w:proofErr w:type="gramStart"/>
      <w:r w:rsidRPr="00141010">
        <w:t>объеме</w:t>
      </w:r>
      <w:proofErr w:type="gramEnd"/>
      <w:r w:rsidRPr="00141010">
        <w:t xml:space="preserve"> сельскохозяйственной продукции, реализованной на ярмарках, в натуральном и стоимостном выражениях;</w:t>
      </w:r>
    </w:p>
    <w:p w:rsidR="00141010" w:rsidRPr="00141010" w:rsidRDefault="00141010">
      <w:pPr>
        <w:pStyle w:val="ConsPlusNormal"/>
        <w:ind w:firstLine="540"/>
        <w:jc w:val="both"/>
      </w:pPr>
      <w:proofErr w:type="gramStart"/>
      <w:r w:rsidRPr="00141010">
        <w:t>объеме</w:t>
      </w:r>
      <w:proofErr w:type="gramEnd"/>
      <w:r w:rsidRPr="00141010">
        <w:t xml:space="preserve"> выполненных работ (оказанных услуг) в стоимостном выражении.</w:t>
      </w:r>
    </w:p>
    <w:p w:rsidR="00141010" w:rsidRPr="00141010" w:rsidRDefault="00141010">
      <w:pPr>
        <w:pStyle w:val="ConsPlusNormal"/>
        <w:jc w:val="both"/>
      </w:pPr>
      <w:r w:rsidRPr="00141010">
        <w:t xml:space="preserve">(абзац введен </w:t>
      </w:r>
      <w:hyperlink r:id="rId17" w:history="1">
        <w:r w:rsidRPr="00141010">
          <w:t>Постановлением</w:t>
        </w:r>
      </w:hyperlink>
      <w:r w:rsidRPr="00141010">
        <w:t xml:space="preserve"> Кабинета Министров ЧР от 30.03.2011 N 104)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 xml:space="preserve">3. </w:t>
      </w:r>
      <w:proofErr w:type="gramStart"/>
      <w:r w:rsidRPr="00141010">
        <w:t>Контроль за</w:t>
      </w:r>
      <w:proofErr w:type="gramEnd"/>
      <w:r w:rsidRPr="00141010">
        <w:t xml:space="preserve"> выполнением настоящего постановления возложить на Министерство экономического развития, промышленности и торговли Чувашской Республики.</w:t>
      </w:r>
    </w:p>
    <w:p w:rsidR="00141010" w:rsidRPr="00141010" w:rsidRDefault="00141010">
      <w:pPr>
        <w:pStyle w:val="ConsPlusNormal"/>
        <w:jc w:val="both"/>
      </w:pPr>
      <w:r w:rsidRPr="00141010">
        <w:t>(</w:t>
      </w:r>
      <w:proofErr w:type="gramStart"/>
      <w:r w:rsidRPr="00141010">
        <w:t>в</w:t>
      </w:r>
      <w:proofErr w:type="gramEnd"/>
      <w:r w:rsidRPr="00141010">
        <w:t xml:space="preserve"> ред. </w:t>
      </w:r>
      <w:hyperlink r:id="rId18" w:history="1">
        <w:r w:rsidRPr="00141010">
          <w:t>Постановления</w:t>
        </w:r>
      </w:hyperlink>
      <w:r w:rsidRPr="00141010">
        <w:t xml:space="preserve"> Кабинета Министров ЧР от 22.12.2010 N 460)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4. Настоящее постановление вступает в силу через десять дней после дня его официального опубликования.</w:t>
      </w:r>
    </w:p>
    <w:p w:rsidR="00141010" w:rsidRPr="00141010" w:rsidRDefault="00141010">
      <w:pPr>
        <w:pStyle w:val="ConsPlusNormal"/>
        <w:ind w:firstLine="540"/>
        <w:jc w:val="both"/>
      </w:pPr>
    </w:p>
    <w:p w:rsidR="00141010" w:rsidRPr="00141010" w:rsidRDefault="00141010">
      <w:pPr>
        <w:pStyle w:val="ConsPlusNormal"/>
        <w:jc w:val="right"/>
      </w:pPr>
      <w:r w:rsidRPr="00141010">
        <w:lastRenderedPageBreak/>
        <w:t>Председатель Кабинета Министров</w:t>
      </w:r>
    </w:p>
    <w:p w:rsidR="00141010" w:rsidRPr="00141010" w:rsidRDefault="00141010">
      <w:pPr>
        <w:pStyle w:val="ConsPlusNormal"/>
        <w:jc w:val="right"/>
      </w:pPr>
      <w:r w:rsidRPr="00141010">
        <w:t>Чувашской Республики</w:t>
      </w:r>
    </w:p>
    <w:p w:rsidR="00141010" w:rsidRPr="00141010" w:rsidRDefault="00141010">
      <w:pPr>
        <w:pStyle w:val="ConsPlusNormal"/>
        <w:jc w:val="right"/>
      </w:pPr>
      <w:r w:rsidRPr="00141010">
        <w:t>Н.СУСЛОНОВА</w:t>
      </w:r>
    </w:p>
    <w:p w:rsidR="00141010" w:rsidRPr="00141010" w:rsidRDefault="00141010">
      <w:pPr>
        <w:pStyle w:val="ConsPlusNormal"/>
        <w:ind w:firstLine="540"/>
        <w:jc w:val="both"/>
      </w:pPr>
    </w:p>
    <w:p w:rsidR="00141010" w:rsidRPr="00141010" w:rsidRDefault="00141010">
      <w:pPr>
        <w:pStyle w:val="ConsPlusNormal"/>
        <w:ind w:firstLine="540"/>
        <w:jc w:val="both"/>
      </w:pPr>
    </w:p>
    <w:p w:rsidR="00141010" w:rsidRPr="00141010" w:rsidRDefault="00141010">
      <w:pPr>
        <w:pStyle w:val="ConsPlusNormal"/>
        <w:ind w:firstLine="540"/>
        <w:jc w:val="both"/>
      </w:pPr>
    </w:p>
    <w:p w:rsidR="00141010" w:rsidRPr="00141010" w:rsidRDefault="00141010">
      <w:pPr>
        <w:pStyle w:val="ConsPlusNormal"/>
        <w:ind w:firstLine="540"/>
        <w:jc w:val="both"/>
      </w:pPr>
    </w:p>
    <w:p w:rsidR="00141010" w:rsidRPr="00141010" w:rsidRDefault="00141010">
      <w:pPr>
        <w:pStyle w:val="ConsPlusNormal"/>
        <w:ind w:firstLine="540"/>
        <w:jc w:val="both"/>
      </w:pPr>
    </w:p>
    <w:p w:rsidR="00141010" w:rsidRPr="00141010" w:rsidRDefault="00141010">
      <w:pPr>
        <w:pStyle w:val="ConsPlusNormal"/>
        <w:jc w:val="right"/>
      </w:pPr>
      <w:r w:rsidRPr="00141010">
        <w:t>Утвержден</w:t>
      </w:r>
    </w:p>
    <w:p w:rsidR="00141010" w:rsidRPr="00141010" w:rsidRDefault="00141010">
      <w:pPr>
        <w:pStyle w:val="ConsPlusNormal"/>
        <w:jc w:val="right"/>
      </w:pPr>
      <w:r w:rsidRPr="00141010">
        <w:t>постановлением</w:t>
      </w:r>
    </w:p>
    <w:p w:rsidR="00141010" w:rsidRPr="00141010" w:rsidRDefault="00141010">
      <w:pPr>
        <w:pStyle w:val="ConsPlusNormal"/>
        <w:jc w:val="right"/>
      </w:pPr>
      <w:r w:rsidRPr="00141010">
        <w:t>Кабинета Министров</w:t>
      </w:r>
    </w:p>
    <w:p w:rsidR="00141010" w:rsidRPr="00141010" w:rsidRDefault="00141010">
      <w:pPr>
        <w:pStyle w:val="ConsPlusNormal"/>
        <w:jc w:val="right"/>
      </w:pPr>
      <w:r w:rsidRPr="00141010">
        <w:t>Чувашской Республики</w:t>
      </w:r>
    </w:p>
    <w:p w:rsidR="00141010" w:rsidRPr="00141010" w:rsidRDefault="00141010">
      <w:pPr>
        <w:pStyle w:val="ConsPlusNormal"/>
        <w:jc w:val="right"/>
      </w:pPr>
      <w:r w:rsidRPr="00141010">
        <w:t>от 26.08.2010 N 277</w:t>
      </w:r>
    </w:p>
    <w:p w:rsidR="00141010" w:rsidRPr="00141010" w:rsidRDefault="00141010">
      <w:pPr>
        <w:pStyle w:val="ConsPlusNormal"/>
        <w:jc w:val="right"/>
      </w:pPr>
    </w:p>
    <w:p w:rsidR="00141010" w:rsidRPr="00141010" w:rsidRDefault="00141010">
      <w:pPr>
        <w:pStyle w:val="ConsPlusTitle"/>
        <w:jc w:val="center"/>
      </w:pPr>
      <w:bookmarkStart w:id="0" w:name="P50"/>
      <w:bookmarkEnd w:id="0"/>
      <w:r w:rsidRPr="00141010">
        <w:t>ПОРЯДОК</w:t>
      </w:r>
    </w:p>
    <w:p w:rsidR="00141010" w:rsidRPr="00141010" w:rsidRDefault="00141010">
      <w:pPr>
        <w:pStyle w:val="ConsPlusTitle"/>
        <w:jc w:val="center"/>
      </w:pPr>
      <w:r w:rsidRPr="00141010">
        <w:t>ОРГАНИЗАЦИИ ЯРМАРОК НА ТЕРРИТОРИИ</w:t>
      </w:r>
    </w:p>
    <w:p w:rsidR="00141010" w:rsidRPr="00141010" w:rsidRDefault="00141010">
      <w:pPr>
        <w:pStyle w:val="ConsPlusTitle"/>
        <w:jc w:val="center"/>
      </w:pPr>
      <w:r w:rsidRPr="00141010">
        <w:t>ЧУВАШСКОЙ РЕСПУБЛИКИ И ПРОДАЖИ ТОВАРОВ</w:t>
      </w:r>
    </w:p>
    <w:p w:rsidR="00141010" w:rsidRPr="00141010" w:rsidRDefault="00141010">
      <w:pPr>
        <w:pStyle w:val="ConsPlusTitle"/>
        <w:jc w:val="center"/>
      </w:pPr>
      <w:r w:rsidRPr="00141010">
        <w:t>(ВЫПОЛНЕНИЯ РАБОТ, ОКАЗАНИЯ УСЛУГ) НА НИХ</w:t>
      </w:r>
    </w:p>
    <w:p w:rsidR="00141010" w:rsidRPr="00141010" w:rsidRDefault="00141010">
      <w:pPr>
        <w:pStyle w:val="ConsPlusNormal"/>
        <w:jc w:val="center"/>
      </w:pPr>
      <w:r w:rsidRPr="00141010">
        <w:t>Список изменяющих документов</w:t>
      </w:r>
    </w:p>
    <w:p w:rsidR="00141010" w:rsidRPr="00141010" w:rsidRDefault="00141010">
      <w:pPr>
        <w:pStyle w:val="ConsPlusNormal"/>
        <w:jc w:val="center"/>
      </w:pPr>
      <w:proofErr w:type="gramStart"/>
      <w:r w:rsidRPr="00141010">
        <w:t>(в ред. Постановлений Кабинета Министров ЧР</w:t>
      </w:r>
      <w:proofErr w:type="gramEnd"/>
    </w:p>
    <w:p w:rsidR="00141010" w:rsidRPr="00141010" w:rsidRDefault="00141010">
      <w:pPr>
        <w:pStyle w:val="ConsPlusNormal"/>
        <w:jc w:val="center"/>
      </w:pPr>
      <w:r w:rsidRPr="00141010">
        <w:t xml:space="preserve">от 13.10.2010 </w:t>
      </w:r>
      <w:hyperlink r:id="rId19" w:history="1">
        <w:r w:rsidRPr="00141010">
          <w:t>N 344</w:t>
        </w:r>
      </w:hyperlink>
      <w:r w:rsidRPr="00141010">
        <w:t xml:space="preserve">, от 30.03.2011 </w:t>
      </w:r>
      <w:hyperlink r:id="rId20" w:history="1">
        <w:r w:rsidRPr="00141010">
          <w:t>N 104</w:t>
        </w:r>
      </w:hyperlink>
      <w:r w:rsidRPr="00141010">
        <w:t xml:space="preserve">, от 23.04.2014 </w:t>
      </w:r>
      <w:hyperlink r:id="rId21" w:history="1">
        <w:r w:rsidRPr="00141010">
          <w:t>N 127</w:t>
        </w:r>
      </w:hyperlink>
      <w:r w:rsidRPr="00141010">
        <w:t>,</w:t>
      </w:r>
    </w:p>
    <w:p w:rsidR="00141010" w:rsidRPr="00141010" w:rsidRDefault="00141010">
      <w:pPr>
        <w:pStyle w:val="ConsPlusNormal"/>
        <w:jc w:val="center"/>
      </w:pPr>
      <w:r w:rsidRPr="00141010">
        <w:t xml:space="preserve">от 10.02.2016 </w:t>
      </w:r>
      <w:hyperlink r:id="rId22" w:history="1">
        <w:r w:rsidRPr="00141010">
          <w:t>N 45</w:t>
        </w:r>
      </w:hyperlink>
      <w:r w:rsidRPr="00141010">
        <w:t>)</w:t>
      </w:r>
    </w:p>
    <w:p w:rsidR="00141010" w:rsidRPr="00141010" w:rsidRDefault="00141010">
      <w:pPr>
        <w:pStyle w:val="ConsPlusNormal"/>
        <w:ind w:firstLine="540"/>
        <w:jc w:val="both"/>
      </w:pPr>
    </w:p>
    <w:p w:rsidR="00141010" w:rsidRPr="00141010" w:rsidRDefault="00141010">
      <w:pPr>
        <w:pStyle w:val="ConsPlusNormal"/>
        <w:jc w:val="center"/>
      </w:pPr>
      <w:r w:rsidRPr="00141010">
        <w:t>I. Общие положения</w:t>
      </w:r>
    </w:p>
    <w:p w:rsidR="00141010" w:rsidRPr="00141010" w:rsidRDefault="00141010">
      <w:pPr>
        <w:pStyle w:val="ConsPlusNormal"/>
        <w:ind w:firstLine="540"/>
        <w:jc w:val="both"/>
      </w:pPr>
    </w:p>
    <w:p w:rsidR="00141010" w:rsidRPr="00141010" w:rsidRDefault="00141010">
      <w:pPr>
        <w:pStyle w:val="ConsPlusNormal"/>
        <w:ind w:firstLine="540"/>
        <w:jc w:val="both"/>
      </w:pPr>
      <w:r w:rsidRPr="00141010">
        <w:t xml:space="preserve">1.1. </w:t>
      </w:r>
      <w:proofErr w:type="gramStart"/>
      <w:r w:rsidRPr="00141010">
        <w:t xml:space="preserve">Настоящий Порядок разработан в соответствии с Федеральным </w:t>
      </w:r>
      <w:hyperlink r:id="rId23" w:history="1">
        <w:r w:rsidRPr="00141010">
          <w:t>законом</w:t>
        </w:r>
      </w:hyperlink>
      <w:r w:rsidRPr="00141010">
        <w:t xml:space="preserve"> "Об основах государственного регулирования торговой деятельности в Российской Федерации", </w:t>
      </w:r>
      <w:hyperlink r:id="rId24" w:history="1">
        <w:r w:rsidRPr="00141010">
          <w:t>Законом</w:t>
        </w:r>
      </w:hyperlink>
      <w:r w:rsidRPr="00141010">
        <w:t xml:space="preserve"> Чувашской Республики "О государственном регулировании торговой деятельности в Чувашской Республике и о внесении изменений в статью 1 Закона Чувашской Республики "О розничных рынках" и устанавливает основные требования к организации ярмарок на территории Чувашской Республики и продаже товаров (выполнению работ, оказанию услуг) на</w:t>
      </w:r>
      <w:proofErr w:type="gramEnd"/>
      <w:r w:rsidRPr="00141010">
        <w:t xml:space="preserve"> них.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Постановлений Кабинета Министров ЧР от 30.03.2011 </w:t>
      </w:r>
      <w:hyperlink r:id="rId25" w:history="1">
        <w:r w:rsidRPr="00141010">
          <w:t>N 104</w:t>
        </w:r>
      </w:hyperlink>
      <w:r w:rsidRPr="00141010">
        <w:t xml:space="preserve">, от 23.04.2014 </w:t>
      </w:r>
      <w:hyperlink r:id="rId26" w:history="1">
        <w:r w:rsidRPr="00141010">
          <w:t>N 127</w:t>
        </w:r>
      </w:hyperlink>
      <w:r w:rsidRPr="00141010">
        <w:t>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1.2. Настоящий Порядок не регулирует организацию ярмарок и продажу товаров (выполнение работ, оказание услуг) на них, проводимых федеральными органами государственной власти.</w:t>
      </w:r>
    </w:p>
    <w:p w:rsidR="00141010" w:rsidRPr="00141010" w:rsidRDefault="00141010">
      <w:pPr>
        <w:pStyle w:val="ConsPlusNormal"/>
        <w:jc w:val="both"/>
      </w:pPr>
      <w:r w:rsidRPr="00141010">
        <w:t>(</w:t>
      </w:r>
      <w:proofErr w:type="gramStart"/>
      <w:r w:rsidRPr="00141010">
        <w:t>в</w:t>
      </w:r>
      <w:proofErr w:type="gramEnd"/>
      <w:r w:rsidRPr="00141010">
        <w:t xml:space="preserve"> ред. </w:t>
      </w:r>
      <w:hyperlink r:id="rId27" w:history="1">
        <w:r w:rsidRPr="00141010">
          <w:t>Постановления</w:t>
        </w:r>
      </w:hyperlink>
      <w:r w:rsidRPr="00141010">
        <w:t xml:space="preserve"> Кабинета Министров ЧР от 30.03.2011 N 104)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1.3. В настоящем Порядке используются следующие основные понятия: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ярмарка - форма торговли, организуемая в установленном месте и на установленный срок с предоставлением мест для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</w:t>
      </w:r>
      <w:hyperlink r:id="rId28" w:history="1">
        <w:r w:rsidRPr="00141010">
          <w:t>Постановления</w:t>
        </w:r>
      </w:hyperlink>
      <w:r w:rsidRPr="00141010">
        <w:t xml:space="preserve"> Кабинета Министров ЧР от 23.04.2014 N 127)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организатор ярмарки - орган государственной власти Чувашской Республики, орган местного самоуправления, юридические лица, индивидуальные предприниматели, осуществляющие функции по организации и проведению ярмарки;</w:t>
      </w:r>
    </w:p>
    <w:p w:rsidR="00141010" w:rsidRPr="00141010" w:rsidRDefault="00141010">
      <w:pPr>
        <w:pStyle w:val="ConsPlusNormal"/>
        <w:ind w:firstLine="540"/>
        <w:jc w:val="both"/>
      </w:pPr>
      <w:proofErr w:type="gramStart"/>
      <w:r w:rsidRPr="00141010">
        <w:t>участник ярмарки - 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личное подсобное хозяйство или занимающиеся садоводством, огородничеством, животноводством), которым предоставлено место для продажи товаров (выполнения работ, оказания услуг) на ярмарке;</w:t>
      </w:r>
      <w:proofErr w:type="gramEnd"/>
    </w:p>
    <w:p w:rsidR="00141010" w:rsidRPr="00141010" w:rsidRDefault="00141010">
      <w:pPr>
        <w:pStyle w:val="ConsPlusNormal"/>
        <w:jc w:val="both"/>
      </w:pPr>
      <w:r w:rsidRPr="00141010">
        <w:t xml:space="preserve">(в ред. Постановлений Кабинета Министров ЧР от 13.10.2010 </w:t>
      </w:r>
      <w:hyperlink r:id="rId29" w:history="1">
        <w:r w:rsidRPr="00141010">
          <w:t>N 344</w:t>
        </w:r>
      </w:hyperlink>
      <w:r w:rsidRPr="00141010">
        <w:t xml:space="preserve">, от 30.03.2011 </w:t>
      </w:r>
      <w:hyperlink r:id="rId30" w:history="1">
        <w:r w:rsidRPr="00141010">
          <w:t>N 104</w:t>
        </w:r>
      </w:hyperlink>
      <w:r w:rsidRPr="00141010">
        <w:t xml:space="preserve">, от 23.04.2014 </w:t>
      </w:r>
      <w:hyperlink r:id="rId31" w:history="1">
        <w:r w:rsidRPr="00141010">
          <w:t>N 127</w:t>
        </w:r>
      </w:hyperlink>
      <w:r w:rsidRPr="00141010">
        <w:t>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 xml:space="preserve">место для продажи товаров (выполнения работ, оказания услуг) - место на ярмарке, специально отведенное организатором ярмарки участнику ярмарки для осуществления </w:t>
      </w:r>
      <w:r w:rsidRPr="00141010">
        <w:lastRenderedPageBreak/>
        <w:t>деятельности по продаже товаров (выполнению работ, оказанию услуг).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</w:t>
      </w:r>
      <w:hyperlink r:id="rId32" w:history="1">
        <w:r w:rsidRPr="00141010">
          <w:t>Постановления</w:t>
        </w:r>
      </w:hyperlink>
      <w:r w:rsidRPr="00141010">
        <w:t xml:space="preserve"> Кабинета Министров ЧР от 30.03.2011 N 104)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1.4. Местами проведения ярмарок не могут являться территории организаций, осуществляющих образовательную деятельность, медицинских организаций, учреждений культуры, физкультурно-оздоровительных и спортивных сооружений, автомобильных и железнодорожных вокзалов, розничных рынков.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</w:t>
      </w:r>
      <w:hyperlink r:id="rId33" w:history="1">
        <w:r w:rsidRPr="00141010">
          <w:t>Постановления</w:t>
        </w:r>
      </w:hyperlink>
      <w:r w:rsidRPr="00141010">
        <w:t xml:space="preserve"> Кабинета Министров ЧР от 23.04.2014 N 127)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1.5. Требования к месту проведения ярмарки: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 xml:space="preserve">место проведения ярмарки должно быть благоустроено (иметь твердое покрытие, туалеты, контейнеры для сбора мусора и пищевых отходов, бесперебойное </w:t>
      </w:r>
      <w:proofErr w:type="spellStart"/>
      <w:r w:rsidRPr="00141010">
        <w:t>энерго</w:t>
      </w:r>
      <w:proofErr w:type="spellEnd"/>
      <w:r w:rsidRPr="00141010">
        <w:t>- и водоснабжение);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место проведения ярмарки и расположенное на нем оборудование должны поддерживаться в надлежащем санитарном и техническом состоянии в течение всего времени проведения ярмарки;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в месте проведения ярмарки должны быть установлены вывеска, схема размещения мест для продажи товаров (выполнения работ, оказания услуг), а также информационный стенд с указанием организатора ярмарки, его местонахождения, номера телефона и иных возможностей связи с ним, режима работы ярмарки;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</w:t>
      </w:r>
      <w:hyperlink r:id="rId34" w:history="1">
        <w:r w:rsidRPr="00141010">
          <w:t>Постановления</w:t>
        </w:r>
      </w:hyperlink>
      <w:r w:rsidRPr="00141010">
        <w:t xml:space="preserve"> Кабинета Министров ЧР от 30.03.2011 N 104)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размещение мест для продажи товаров (выполнения работ, оказания услуг) на ярмарке осуществляется в соответствии со схемой размещения мест для продажи товаров (выполнения работ, оказания услуг);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</w:t>
      </w:r>
      <w:hyperlink r:id="rId35" w:history="1">
        <w:r w:rsidRPr="00141010">
          <w:t>Постановления</w:t>
        </w:r>
      </w:hyperlink>
      <w:r w:rsidRPr="00141010">
        <w:t xml:space="preserve"> Кабинета Министров ЧР от 30.03.2011 N 104)</w:t>
      </w:r>
    </w:p>
    <w:p w:rsidR="00141010" w:rsidRPr="00141010" w:rsidRDefault="00141010">
      <w:pPr>
        <w:pStyle w:val="ConsPlusNormal"/>
        <w:ind w:firstLine="540"/>
        <w:jc w:val="both"/>
      </w:pPr>
      <w:proofErr w:type="gramStart"/>
      <w:r w:rsidRPr="00141010">
        <w:t>места для продажи товаров (выполнения работ, оказания услуг) должны быть оснащены торгово-технологическим оборудованием, отвечающим санитарным, противопожарным, экологическим и иным нормам и правилам, установленным законодательством Российской Федерации, обеспечивать условия для организации безопасной продажи товаров (выполнения работ, оказания услуг), в том числе свободный проход покупателей и доступ их к местам для продажи товаров (выполнения работ, оказания услуг);</w:t>
      </w:r>
      <w:proofErr w:type="gramEnd"/>
    </w:p>
    <w:p w:rsidR="00141010" w:rsidRPr="00141010" w:rsidRDefault="00141010">
      <w:pPr>
        <w:pStyle w:val="ConsPlusNormal"/>
        <w:jc w:val="both"/>
      </w:pPr>
      <w:r w:rsidRPr="00141010">
        <w:t xml:space="preserve">(в ред. </w:t>
      </w:r>
      <w:hyperlink r:id="rId36" w:history="1">
        <w:r w:rsidRPr="00141010">
          <w:t>Постановления</w:t>
        </w:r>
      </w:hyperlink>
      <w:r w:rsidRPr="00141010">
        <w:t xml:space="preserve"> Кабинета Министров ЧР от 30.03.2011 N 104)</w:t>
      </w:r>
    </w:p>
    <w:p w:rsidR="00141010" w:rsidRPr="00141010" w:rsidRDefault="001410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1010" w:rsidRPr="00141010" w:rsidRDefault="00141010">
      <w:pPr>
        <w:pStyle w:val="ConsPlusNormal"/>
        <w:ind w:firstLine="540"/>
        <w:jc w:val="both"/>
      </w:pPr>
      <w:proofErr w:type="gramStart"/>
      <w:r w:rsidRPr="00141010">
        <w:t xml:space="preserve">Действие абзаца седьмого пункта 1.5, введенного </w:t>
      </w:r>
      <w:hyperlink r:id="rId37" w:history="1">
        <w:r w:rsidRPr="00141010">
          <w:t>Постановлением</w:t>
        </w:r>
      </w:hyperlink>
      <w:r w:rsidRPr="00141010">
        <w:t xml:space="preserve"> Кабинета Министров ЧР от 10.02.2016 N 45, </w:t>
      </w:r>
      <w:hyperlink r:id="rId38" w:history="1">
        <w:r w:rsidRPr="00141010">
          <w:t>применяется</w:t>
        </w:r>
      </w:hyperlink>
      <w:r w:rsidRPr="00141010">
        <w:t xml:space="preserve"> с 1 июля 2016 года исключительно ко вновь вводимым в эксплуатацию или прошедшим реконструкцию, модернизацию расположенным на розничных рынках зданиям, строениям, сооружениям и находящимся в них помещениям и к местам для продажи товаров (выполнения работ, оказания услуг) на ярмарках.</w:t>
      </w:r>
      <w:proofErr w:type="gramEnd"/>
    </w:p>
    <w:p w:rsidR="00141010" w:rsidRPr="00141010" w:rsidRDefault="001410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1010" w:rsidRPr="00141010" w:rsidRDefault="00141010">
      <w:pPr>
        <w:pStyle w:val="ConsPlusNormal"/>
        <w:ind w:firstLine="540"/>
        <w:jc w:val="both"/>
      </w:pPr>
      <w:r w:rsidRPr="00141010">
        <w:t>в местах для продажи товаров (выполнения работ, оказания услуг) на ярмарке создаются условия для беспрепятственного доступа инвалидов к ним, а также возможность их самостоятельного передвижения по территории ярмарки, входа и выхода из нее, посадки в транспортное средство и высадки из него, в том числе с использованием кресла-коляски.</w:t>
      </w:r>
    </w:p>
    <w:p w:rsidR="00141010" w:rsidRPr="00141010" w:rsidRDefault="00141010">
      <w:pPr>
        <w:pStyle w:val="ConsPlusNormal"/>
        <w:jc w:val="both"/>
      </w:pPr>
      <w:r w:rsidRPr="00141010">
        <w:t xml:space="preserve">(абзац введен </w:t>
      </w:r>
      <w:hyperlink r:id="rId39" w:history="1">
        <w:r w:rsidRPr="00141010">
          <w:t>Постановлением</w:t>
        </w:r>
      </w:hyperlink>
      <w:r w:rsidRPr="00141010">
        <w:t xml:space="preserve"> Кабинета Министров ЧР от 10.02.2016 N 45)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1.6. Ответственность за проведение ярмарки в соответствии с настоящим Порядком несет организатор ярмарки.</w:t>
      </w:r>
    </w:p>
    <w:p w:rsidR="00141010" w:rsidRPr="00141010" w:rsidRDefault="00141010">
      <w:pPr>
        <w:pStyle w:val="ConsPlusNormal"/>
        <w:ind w:firstLine="540"/>
        <w:jc w:val="both"/>
      </w:pPr>
    </w:p>
    <w:p w:rsidR="00141010" w:rsidRPr="00141010" w:rsidRDefault="00141010">
      <w:pPr>
        <w:pStyle w:val="ConsPlusNormal"/>
        <w:jc w:val="center"/>
      </w:pPr>
      <w:r w:rsidRPr="00141010">
        <w:t>II. Организация ярмарок</w:t>
      </w:r>
    </w:p>
    <w:p w:rsidR="00141010" w:rsidRPr="00141010" w:rsidRDefault="00141010">
      <w:pPr>
        <w:pStyle w:val="ConsPlusNormal"/>
        <w:ind w:firstLine="540"/>
        <w:jc w:val="both"/>
      </w:pPr>
    </w:p>
    <w:p w:rsidR="00141010" w:rsidRPr="00141010" w:rsidRDefault="00141010">
      <w:pPr>
        <w:pStyle w:val="ConsPlusNormal"/>
        <w:ind w:firstLine="540"/>
        <w:jc w:val="both"/>
      </w:pPr>
      <w:r w:rsidRPr="00141010">
        <w:t>2.1. Организатор ярмарки: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</w:t>
      </w:r>
      <w:hyperlink r:id="rId40" w:history="1">
        <w:r w:rsidRPr="00141010">
          <w:t>Постановления</w:t>
        </w:r>
      </w:hyperlink>
      <w:r w:rsidRPr="00141010">
        <w:t xml:space="preserve"> Кабинета Министров ЧР от 23.04.2014 N 127)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определяет и готовит обоснование типа, места и сроков проведения ярмарки;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направляет в администрацию муниципального района (городского округа), на территории которого планируется проведение ярмарки, заявление о включении ярмарки в перечень ярмарок, планируемых к проведению в очередном календарном году, с указанием и обоснованием ее типа, места и сроков проведения;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 xml:space="preserve">разрабатывает и утверждает план мероприятий по организации ярмарки и продажи товаров </w:t>
      </w:r>
      <w:r w:rsidRPr="00141010">
        <w:lastRenderedPageBreak/>
        <w:t>(выполнения работ, оказания услуг) на ней, определяет ассортиментный перечень реализуемых товаров, схему размещения мест для продажи товаров (выполнения работ, оказания услуг), порядок их предоставления, режим работы ярмарки;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Постановлений Кабинета Министров ЧР от 30.03.2011 </w:t>
      </w:r>
      <w:hyperlink r:id="rId41" w:history="1">
        <w:r w:rsidRPr="00141010">
          <w:t>N 104</w:t>
        </w:r>
      </w:hyperlink>
      <w:r w:rsidRPr="00141010">
        <w:t xml:space="preserve">, от 23.04.2014 </w:t>
      </w:r>
      <w:hyperlink r:id="rId42" w:history="1">
        <w:r w:rsidRPr="00141010">
          <w:t>N 127</w:t>
        </w:r>
      </w:hyperlink>
      <w:r w:rsidRPr="00141010">
        <w:t>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определяет 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с учетом необходимости компенсации затрат на организацию ярмарки и продажи товаров (выполнения работ, оказания услуг) на ней;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Постановлений Кабинета Министров ЧР от 30.03.2011 </w:t>
      </w:r>
      <w:hyperlink r:id="rId43" w:history="1">
        <w:r w:rsidRPr="00141010">
          <w:t>N 104</w:t>
        </w:r>
      </w:hyperlink>
      <w:r w:rsidRPr="00141010">
        <w:t xml:space="preserve">, от 23.04.2014 </w:t>
      </w:r>
      <w:hyperlink r:id="rId44" w:history="1">
        <w:r w:rsidRPr="00141010">
          <w:t>N 127</w:t>
        </w:r>
      </w:hyperlink>
      <w:r w:rsidRPr="00141010">
        <w:t>)</w:t>
      </w:r>
    </w:p>
    <w:p w:rsidR="00141010" w:rsidRPr="00141010" w:rsidRDefault="00141010">
      <w:pPr>
        <w:pStyle w:val="ConsPlusNormal"/>
        <w:ind w:firstLine="540"/>
        <w:jc w:val="both"/>
      </w:pPr>
      <w:proofErr w:type="gramStart"/>
      <w:r w:rsidRPr="00141010">
        <w:t>после включения ярмарки в перечень ярмарок, планируемых к проведению в очередном календарном году, опубликовывает в средствах массовой информации и размещает на своем сайте в информационно-телекоммуникационной сети "Интернет" информацию о плане мероприятий по организации ярмарки и продажи товаров (выполнения работ, оказания услуг) на ней, размере платы за предоставление оборудованных мест для продажи товаров (выполнения работ, оказания услуг) на ярмарке, а также</w:t>
      </w:r>
      <w:proofErr w:type="gramEnd"/>
      <w:r w:rsidRPr="00141010">
        <w:t xml:space="preserve"> за оказание услуг, связанных с обеспечением торговли;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Постановлений Кабинета Министров ЧР от 30.03.2011 </w:t>
      </w:r>
      <w:hyperlink r:id="rId45" w:history="1">
        <w:r w:rsidRPr="00141010">
          <w:t>N 104</w:t>
        </w:r>
      </w:hyperlink>
      <w:r w:rsidRPr="00141010">
        <w:t xml:space="preserve">, от 23.04.2014 </w:t>
      </w:r>
      <w:hyperlink r:id="rId46" w:history="1">
        <w:r w:rsidRPr="00141010">
          <w:t>N 127</w:t>
        </w:r>
      </w:hyperlink>
      <w:r w:rsidRPr="00141010">
        <w:t>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организует работы по: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санитарной уборке места проведения ярмарки;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разметке и нумерации мест для продажи товаров (выполнения работ, оказания услуг) согласно схеме размещения мест для продажи товаров (выполнения работ, оказания услуг), в том числе с выделением мест для продажи товаров (выполнения работ, оказания услуг) для реализации сельскохозяйственной продукции с автотранспортных средств;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</w:t>
      </w:r>
      <w:hyperlink r:id="rId47" w:history="1">
        <w:r w:rsidRPr="00141010">
          <w:t>Постановления</w:t>
        </w:r>
      </w:hyperlink>
      <w:r w:rsidRPr="00141010">
        <w:t xml:space="preserve"> Кабинета Министров ЧР от 30.03.2011 N 104)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принятию мер, направленных на предотвращение террористических актов;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оснащению площадки необходимыми вывесками и информационными стендами;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размещению участников ярмарки на местах для продажи товаров (выполнения работ, оказания услуг);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</w:t>
      </w:r>
      <w:hyperlink r:id="rId48" w:history="1">
        <w:r w:rsidRPr="00141010">
          <w:t>Постановления</w:t>
        </w:r>
      </w:hyperlink>
      <w:r w:rsidRPr="00141010">
        <w:t xml:space="preserve"> Кабинета Министров ЧР от 30.03.2011 N 104)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организации продажи товаров (выполнения работ, оказания услуг) в соответствии с профилем ярмарки;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</w:t>
      </w:r>
      <w:hyperlink r:id="rId49" w:history="1">
        <w:r w:rsidRPr="00141010">
          <w:t>Постановления</w:t>
        </w:r>
      </w:hyperlink>
      <w:r w:rsidRPr="00141010">
        <w:t xml:space="preserve"> Кабинета Министров ЧР от 30.03.2011 N 104)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соблюдению участниками ярмарки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соблюдению графика проведения ярмарки;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обеспечивает: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наличие в доступном для покупателей месте контрольных весов;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организацию охраны общественного порядка в месте проведения ярмарки;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участников ярмарки питьевой водой и туалетами;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сбор и вывоз твердых бытовых отходов;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доступность для инвалидов места проведения ярмарки и объектов, расположенных на ней.</w:t>
      </w:r>
    </w:p>
    <w:p w:rsidR="00141010" w:rsidRPr="00141010" w:rsidRDefault="00141010">
      <w:pPr>
        <w:pStyle w:val="ConsPlusNormal"/>
        <w:jc w:val="both"/>
      </w:pPr>
      <w:r w:rsidRPr="00141010">
        <w:t xml:space="preserve">(абзац введен </w:t>
      </w:r>
      <w:hyperlink r:id="rId50" w:history="1">
        <w:r w:rsidRPr="00141010">
          <w:t>Постановлением</w:t>
        </w:r>
      </w:hyperlink>
      <w:r w:rsidRPr="00141010">
        <w:t xml:space="preserve"> Кабинета Министров ЧР от 10.02.2016 N 45)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2.2. В период проведения ярмарки организатор ярмарки назначает и обеспечивает нахождение на территории ярмарки лица, ответственного за ее проведение.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Лицо, ответственное за проведение ярмарки, должно иметь:</w:t>
      </w:r>
    </w:p>
    <w:p w:rsidR="00141010" w:rsidRPr="00141010" w:rsidRDefault="00141010">
      <w:pPr>
        <w:pStyle w:val="ConsPlusNormal"/>
        <w:ind w:firstLine="540"/>
        <w:jc w:val="both"/>
      </w:pPr>
      <w:hyperlink r:id="rId51" w:history="1">
        <w:r w:rsidRPr="00141010">
          <w:t>Закон</w:t>
        </w:r>
      </w:hyperlink>
      <w:r w:rsidRPr="00141010">
        <w:t xml:space="preserve"> Российской Федерации "О защите прав потребителей";</w:t>
      </w:r>
    </w:p>
    <w:p w:rsidR="00141010" w:rsidRPr="00141010" w:rsidRDefault="00141010">
      <w:pPr>
        <w:pStyle w:val="ConsPlusNormal"/>
        <w:ind w:firstLine="540"/>
        <w:jc w:val="both"/>
      </w:pPr>
      <w:hyperlink r:id="rId52" w:history="1">
        <w:proofErr w:type="gramStart"/>
        <w:r w:rsidRPr="00141010">
          <w:t>Правила</w:t>
        </w:r>
      </w:hyperlink>
      <w:r w:rsidRPr="00141010">
        <w:t xml:space="preserve"> продажи отдельных видов товаров, утвержденные постановлением Правительства Российской Федерации от 19 января 1998 г.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</w:t>
      </w:r>
      <w:r w:rsidRPr="00141010">
        <w:lastRenderedPageBreak/>
        <w:t>аналогичного товара, и перечня непродовольственных товаров надлежащего качества, не подлежащих возврату или обмену на аналогичный товар других</w:t>
      </w:r>
      <w:proofErr w:type="gramEnd"/>
      <w:r w:rsidRPr="00141010">
        <w:t xml:space="preserve"> размера, формы, габарита, фасона, расцветки или комплектации";</w:t>
      </w:r>
    </w:p>
    <w:p w:rsidR="00141010" w:rsidRPr="00141010" w:rsidRDefault="00141010">
      <w:pPr>
        <w:pStyle w:val="ConsPlusNormal"/>
        <w:ind w:firstLine="540"/>
        <w:jc w:val="both"/>
      </w:pPr>
      <w:hyperlink r:id="rId53" w:history="1">
        <w:r w:rsidRPr="00141010">
          <w:t>Правила</w:t>
        </w:r>
      </w:hyperlink>
      <w:r w:rsidRPr="00141010">
        <w:t xml:space="preserve"> бытового обслуживания населения в Российской Федерации, утвержденные постановлением Правительства Российской Федерации от 15 августа 1997 г. N 1025 "Об утверждении Правил бытового обслуживания населения в Российской Федерации";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настоящий Порядок;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схему размещения мест для продажи товаров (выполнения работ, оказания услуг);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журнал учета мероприятий по контролю;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книгу отзывов и предложений;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номера телефонов должностных лиц органов государственного контроля (надзора), органов муниципального контроля;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</w:t>
      </w:r>
      <w:hyperlink r:id="rId54" w:history="1">
        <w:r w:rsidRPr="00141010">
          <w:t>Постановления</w:t>
        </w:r>
      </w:hyperlink>
      <w:r w:rsidRPr="00141010">
        <w:t xml:space="preserve"> Кабинета Министров ЧР от 23.04.2014 N 127)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средства и материалы, необходимые для оказания первой медицинской помощи.</w:t>
      </w:r>
    </w:p>
    <w:p w:rsidR="00141010" w:rsidRPr="00141010" w:rsidRDefault="00141010">
      <w:pPr>
        <w:pStyle w:val="ConsPlusNormal"/>
        <w:jc w:val="both"/>
      </w:pPr>
      <w:r w:rsidRPr="00141010">
        <w:t xml:space="preserve">(п. 2.2 в ред. </w:t>
      </w:r>
      <w:hyperlink r:id="rId55" w:history="1">
        <w:r w:rsidRPr="00141010">
          <w:t>Постановления</w:t>
        </w:r>
      </w:hyperlink>
      <w:r w:rsidRPr="00141010">
        <w:t xml:space="preserve"> Кабинета Министров ЧР от 30.03.2011 N 104)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2.3. В соответствии с законодательством Российской Федерации на территории ярмарок запрещена реализация товаров: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без наличия сопроводительных документов, подтверждающих их происхождение, качество и безопасность;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с нарушением целостности упаковки, в загрязненной таре, без этикеток (или листов-вкладышей) и без наличия на этикетке (листе-вкладыше) информации, наносимой в соответствии с требованиями законодательства Российской Федерации, а также нормативной и технической документации;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с истекшими сроками годности;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продукции животного происхождения без соблюдения установленных законодательством Российской Федерации условий для ее продажи;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скоропортящихся и особо скоропортящихся пищевых продуктов без использования средств охлаждения (холодильного оборудования);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пищевых продуктов домашнего приготовления (консервированные продукты, кулинарные изделия из мяса, рыбы, кондитерские изделия, мясные и рыбные полуфабрикаты), а также иных товаров, реализация которых ограничена или запрещена законодательством Российской Федерации;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Постановлений Кабинета Министров ЧР от 30.03.2011 </w:t>
      </w:r>
      <w:hyperlink r:id="rId56" w:history="1">
        <w:r w:rsidRPr="00141010">
          <w:t>N 104</w:t>
        </w:r>
      </w:hyperlink>
      <w:r w:rsidRPr="00141010">
        <w:t xml:space="preserve">, от 23.04.2014 </w:t>
      </w:r>
      <w:hyperlink r:id="rId57" w:history="1">
        <w:r w:rsidRPr="00141010">
          <w:t>N 127</w:t>
        </w:r>
      </w:hyperlink>
      <w:r w:rsidRPr="00141010">
        <w:t>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 xml:space="preserve">абзац утратил силу. - </w:t>
      </w:r>
      <w:hyperlink r:id="rId58" w:history="1">
        <w:r w:rsidRPr="00141010">
          <w:t>Постановление</w:t>
        </w:r>
      </w:hyperlink>
      <w:r w:rsidRPr="00141010">
        <w:t xml:space="preserve"> Кабинета Министров ЧР от 30.03.2011 N 104.</w:t>
      </w:r>
    </w:p>
    <w:p w:rsidR="00141010" w:rsidRPr="00141010" w:rsidRDefault="00141010">
      <w:pPr>
        <w:pStyle w:val="ConsPlusNormal"/>
        <w:ind w:firstLine="540"/>
        <w:jc w:val="both"/>
      </w:pPr>
    </w:p>
    <w:p w:rsidR="00141010" w:rsidRPr="00141010" w:rsidRDefault="00141010">
      <w:pPr>
        <w:pStyle w:val="ConsPlusNormal"/>
        <w:jc w:val="center"/>
      </w:pPr>
      <w:r w:rsidRPr="00141010">
        <w:t>III. Требования к участникам ярмарки</w:t>
      </w:r>
    </w:p>
    <w:p w:rsidR="00141010" w:rsidRPr="00141010" w:rsidRDefault="00141010">
      <w:pPr>
        <w:pStyle w:val="ConsPlusNormal"/>
        <w:jc w:val="center"/>
      </w:pPr>
    </w:p>
    <w:p w:rsidR="00141010" w:rsidRPr="00141010" w:rsidRDefault="00141010">
      <w:pPr>
        <w:pStyle w:val="ConsPlusNormal"/>
        <w:ind w:firstLine="540"/>
        <w:jc w:val="both"/>
      </w:pPr>
      <w:r w:rsidRPr="00141010">
        <w:t>В соответствии с законодательством Российской Федерации участник ярмарки обязан: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соблюдать требования, установленные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обеспечивать наличие вывески с указанием наименования и места нахождения участника ярмарки - юридического лица либо фамилии, имени, отчества (в случае если имеется) - индивидуального предпринимателя, номера его свидетельства о государственной регистрации и наименования органа, зарегистрировавшего его;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использовать для организации продажи товаров (выполнения работ, оказания услуг) палатки, стеллажи, легкую мебель (столы, стулья), столы для выкладки товаров, образцов изделий и расчета с покупателем;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</w:t>
      </w:r>
      <w:hyperlink r:id="rId59" w:history="1">
        <w:r w:rsidRPr="00141010">
          <w:t>Постановления</w:t>
        </w:r>
      </w:hyperlink>
      <w:r w:rsidRPr="00141010">
        <w:t xml:space="preserve"> Кабинета Министров ЧР от 30.03.2011 N 104)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иметь в достаточном количестве торговый инвентарь, лотки для выкладки и хранения товаров, упаковочный материал, салфетки, скатерти, емкости для сбора мусора;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иметь при себе в течение всего времени работы ярмарки: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lastRenderedPageBreak/>
        <w:t>документы: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подтверждающие предоставление места для продажи товаров (выполнения работ, оказания услуг);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</w:t>
      </w:r>
      <w:hyperlink r:id="rId60" w:history="1">
        <w:r w:rsidRPr="00141010">
          <w:t>Постановления</w:t>
        </w:r>
      </w:hyperlink>
      <w:r w:rsidRPr="00141010">
        <w:t xml:space="preserve"> Кабинета Министров ЧР от 30.03.2011 N 104)</w:t>
      </w:r>
    </w:p>
    <w:p w:rsidR="00141010" w:rsidRPr="00141010" w:rsidRDefault="00141010">
      <w:pPr>
        <w:pStyle w:val="ConsPlusNormal"/>
        <w:ind w:firstLine="540"/>
        <w:jc w:val="both"/>
      </w:pPr>
      <w:proofErr w:type="gramStart"/>
      <w:r w:rsidRPr="00141010">
        <w:t>подтверждающие</w:t>
      </w:r>
      <w:proofErr w:type="gramEnd"/>
      <w:r w:rsidRPr="00141010">
        <w:t xml:space="preserve"> качество и безопасность товаров (работ, услуг);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</w:t>
      </w:r>
      <w:hyperlink r:id="rId61" w:history="1">
        <w:r w:rsidRPr="00141010">
          <w:t>Постановления</w:t>
        </w:r>
      </w:hyperlink>
      <w:r w:rsidRPr="00141010">
        <w:t xml:space="preserve"> Кабинета Министров ЧР от 30.03.2011 N 104)</w:t>
      </w:r>
    </w:p>
    <w:p w:rsidR="00141010" w:rsidRPr="00141010" w:rsidRDefault="00141010">
      <w:pPr>
        <w:pStyle w:val="ConsPlusNormal"/>
        <w:ind w:firstLine="540"/>
        <w:jc w:val="both"/>
      </w:pPr>
      <w:proofErr w:type="gramStart"/>
      <w:r w:rsidRPr="00141010">
        <w:t>подтверждающие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 (для граждан - глав крестьянских (фермерских) хозяйств, членов таких хозяйств, граждан, ведущих личное подсобное хозяйство или занимающихся садоводством, огородничеством, животноводством);</w:t>
      </w:r>
      <w:proofErr w:type="gramEnd"/>
    </w:p>
    <w:p w:rsidR="00141010" w:rsidRPr="00141010" w:rsidRDefault="00141010">
      <w:pPr>
        <w:pStyle w:val="ConsPlusNormal"/>
        <w:jc w:val="both"/>
      </w:pPr>
      <w:r w:rsidRPr="00141010">
        <w:t xml:space="preserve">(в ред. </w:t>
      </w:r>
      <w:hyperlink r:id="rId62" w:history="1">
        <w:r w:rsidRPr="00141010">
          <w:t>Постановления</w:t>
        </w:r>
      </w:hyperlink>
      <w:r w:rsidRPr="00141010">
        <w:t xml:space="preserve"> Кабинета Министров ЧР от 23.04.2014 N 127)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удостоверяющие личность участника ярмарки (для индивидуальных предпринимателей и граждан - глав крестьянских (фермерских) хозяйств, членов таких хозяйств, граждан, ведущих личное подсобное хозяйство или занимающихся садоводством, огородничеством, животноводством, а также физических лиц, привлекаемых юридическими лицами для осуществления деятельности по продаже товаров (выполнению работ, оказанию услуг) на ярмарке);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</w:t>
      </w:r>
      <w:hyperlink r:id="rId63" w:history="1">
        <w:r w:rsidRPr="00141010">
          <w:t>Постановления</w:t>
        </w:r>
      </w:hyperlink>
      <w:r w:rsidRPr="00141010">
        <w:t xml:space="preserve"> Кабинета Министров ЧР от 23.04.2014 N 127)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личную медицинскую книжку с отметкой о прохождении медицинского осмотра для работников организаций, деятельность которых связана с производством, хранением, транспортировкой и реализацией пищевых продуктов;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</w:t>
      </w:r>
      <w:hyperlink r:id="rId64" w:history="1">
        <w:r w:rsidRPr="00141010">
          <w:t>Постановления</w:t>
        </w:r>
      </w:hyperlink>
      <w:r w:rsidRPr="00141010">
        <w:t xml:space="preserve"> Кабинета Министров ЧР от 23.04.2014 N 127)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 xml:space="preserve">абзац утратил силу. - </w:t>
      </w:r>
      <w:hyperlink r:id="rId65" w:history="1">
        <w:r w:rsidRPr="00141010">
          <w:t>Постановление</w:t>
        </w:r>
      </w:hyperlink>
      <w:r w:rsidRPr="00141010">
        <w:t xml:space="preserve"> Кабинета Министров ЧР от 23.04.2014 N 127;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товаросопроводительные документы на реализуемую продукцию (для юридических лиц и индивидуальных предпринимателей);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обеспечить проведение ветеринарно-санитарной экспертизы продукции животного происхождения и продукции растительного происхождения непромышленного изготовления для пищевых целей, а также кормов и кормовых добавок растительного происхождения и наличие соответствующих документов;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производить уборку мусора после завершения продажи товаров (выполнения работ, оказания услуг) по месту осуществления деятельности;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</w:t>
      </w:r>
      <w:hyperlink r:id="rId66" w:history="1">
        <w:r w:rsidRPr="00141010">
          <w:t>Постановления</w:t>
        </w:r>
      </w:hyperlink>
      <w:r w:rsidRPr="00141010">
        <w:t xml:space="preserve"> Кабинета Министров ЧР от 30.03.2011 N 104)</w:t>
      </w:r>
    </w:p>
    <w:p w:rsidR="00141010" w:rsidRPr="00141010" w:rsidRDefault="00141010">
      <w:pPr>
        <w:pStyle w:val="ConsPlusNormal"/>
        <w:ind w:firstLine="540"/>
        <w:jc w:val="both"/>
      </w:pPr>
      <w:r w:rsidRPr="00141010">
        <w:t>обеспечивать доступ должностных лиц органов государственного контроля (надзора), органов муниципального контроля для проведения мероприятий по контролю (надзору).</w:t>
      </w:r>
    </w:p>
    <w:p w:rsidR="00141010" w:rsidRPr="00141010" w:rsidRDefault="00141010">
      <w:pPr>
        <w:pStyle w:val="ConsPlusNormal"/>
        <w:jc w:val="both"/>
      </w:pPr>
      <w:r w:rsidRPr="00141010">
        <w:t xml:space="preserve">(в ред. </w:t>
      </w:r>
      <w:hyperlink r:id="rId67" w:history="1">
        <w:r w:rsidRPr="00141010">
          <w:t>Постановления</w:t>
        </w:r>
      </w:hyperlink>
      <w:r w:rsidRPr="00141010">
        <w:t xml:space="preserve"> Кабинета Министров ЧР от 23.04.2014 N 127)</w:t>
      </w:r>
    </w:p>
    <w:p w:rsidR="00141010" w:rsidRPr="00141010" w:rsidRDefault="00141010">
      <w:pPr>
        <w:pStyle w:val="ConsPlusNormal"/>
        <w:ind w:firstLine="540"/>
        <w:jc w:val="both"/>
      </w:pPr>
    </w:p>
    <w:p w:rsidR="00141010" w:rsidRPr="00141010" w:rsidRDefault="00141010">
      <w:pPr>
        <w:pStyle w:val="ConsPlusNormal"/>
        <w:ind w:firstLine="540"/>
        <w:jc w:val="both"/>
      </w:pPr>
    </w:p>
    <w:p w:rsidR="00141010" w:rsidRPr="00141010" w:rsidRDefault="001410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313E" w:rsidRPr="00141010" w:rsidRDefault="0073313E"/>
    <w:sectPr w:rsidR="0073313E" w:rsidRPr="00141010" w:rsidSect="0084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010"/>
    <w:rsid w:val="00141010"/>
    <w:rsid w:val="0073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1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1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58E014E58BA2FDAB2037B4C1BA245C2307D43DAE9BB220CE94CC6A9B0F62ED22C5F1FE339BCD46EAEA9Ay9z3M" TargetMode="External"/><Relationship Id="rId18" Type="http://schemas.openxmlformats.org/officeDocument/2006/relationships/hyperlink" Target="consultantplus://offline/ref=7158E014E58BA2FDAB2037B4C1BA245C2307D43DA398B622CD94CC6A9B0F62ED22C5F1FE339BCD46EAEA9Ay9zCM" TargetMode="External"/><Relationship Id="rId26" Type="http://schemas.openxmlformats.org/officeDocument/2006/relationships/hyperlink" Target="consultantplus://offline/ref=7158E014E58BA2FDAB2037B4C1BA245C2307D43DA09EB923CC94CC6A9B0F62ED22C5F1FE339BCD46EAEA9By9z2M" TargetMode="External"/><Relationship Id="rId39" Type="http://schemas.openxmlformats.org/officeDocument/2006/relationships/hyperlink" Target="consultantplus://offline/ref=7158E014E58BA2FDAB2037B4C1BA245C2307D43DAE9BB220CE94CC6A9B0F62ED22C5F1FE339BCD46EAEA99y9zBM" TargetMode="External"/><Relationship Id="rId21" Type="http://schemas.openxmlformats.org/officeDocument/2006/relationships/hyperlink" Target="consultantplus://offline/ref=7158E014E58BA2FDAB2037B4C1BA245C2307D43DA09EB923CC94CC6A9B0F62ED22C5F1FE339BCD46EAEA9By9zCM" TargetMode="External"/><Relationship Id="rId34" Type="http://schemas.openxmlformats.org/officeDocument/2006/relationships/hyperlink" Target="consultantplus://offline/ref=7158E014E58BA2FDAB2037B4C1BA245C2307D43DA29BB425CE94CC6A9B0F62ED22C5F1FE339BCD46EAEA9Ay9z2M" TargetMode="External"/><Relationship Id="rId42" Type="http://schemas.openxmlformats.org/officeDocument/2006/relationships/hyperlink" Target="consultantplus://offline/ref=7158E014E58BA2FDAB2037B4C1BA245C2307D43DA09EB923CC94CC6A9B0F62ED22C5F1FE339BCD46EAEA9Ay9z2M" TargetMode="External"/><Relationship Id="rId47" Type="http://schemas.openxmlformats.org/officeDocument/2006/relationships/hyperlink" Target="consultantplus://offline/ref=7158E014E58BA2FDAB2037B4C1BA245C2307D43DA29BB425CE94CC6A9B0F62ED22C5F1FE339BCD46EAEA99y9zDM" TargetMode="External"/><Relationship Id="rId50" Type="http://schemas.openxmlformats.org/officeDocument/2006/relationships/hyperlink" Target="consultantplus://offline/ref=7158E014E58BA2FDAB2037B4C1BA245C2307D43DAE9BB220CE94CC6A9B0F62ED22C5F1FE339BCD46EAEA99y9z9M" TargetMode="External"/><Relationship Id="rId55" Type="http://schemas.openxmlformats.org/officeDocument/2006/relationships/hyperlink" Target="consultantplus://offline/ref=7158E014E58BA2FDAB2037B4C1BA245C2307D43DA29BB425CE94CC6A9B0F62ED22C5F1FE339BCD46EAEA99y9z3M" TargetMode="External"/><Relationship Id="rId63" Type="http://schemas.openxmlformats.org/officeDocument/2006/relationships/hyperlink" Target="consultantplus://offline/ref=7158E014E58BA2FDAB2037B4C1BA245C2307D43DA09EB923CC94CC6A9B0F62ED22C5F1FE339BCD46EAEA99y9zCM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7158E014E58BA2FDAB2037B4C1BA245C2307D43DA09EB923CC94CC6A9B0F62ED22C5F1FE339BCD46EAEA9By9z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58E014E58BA2FDAB2037B4C1BA245C2307D43DA398B622CD94CC6A9B0F62ED22C5F1FE339BCD46EAEA9Ay9zCM" TargetMode="External"/><Relationship Id="rId29" Type="http://schemas.openxmlformats.org/officeDocument/2006/relationships/hyperlink" Target="consultantplus://offline/ref=7158E014E58BA2FDAB2037B4C1BA245C2307D43DAE99B124CA94CC6A9B0F62ED22C5F1FE339BCD46EAEA98y9z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58E014E58BA2FDAB2037B4C1BA245C2307D43DA29BB425CE94CC6A9B0F62ED22C5F1FE339BCD46EAEA9By9zEM" TargetMode="External"/><Relationship Id="rId11" Type="http://schemas.openxmlformats.org/officeDocument/2006/relationships/hyperlink" Target="consultantplus://offline/ref=7158E014E58BA2FDAB2037B4C1BA245C2307D43DA29BB425CE94CC6A9B0F62ED22C5F1FE339BCD46EAEA9By9zDM" TargetMode="External"/><Relationship Id="rId24" Type="http://schemas.openxmlformats.org/officeDocument/2006/relationships/hyperlink" Target="consultantplus://offline/ref=7158E014E58BA2FDAB2037B4C1BA245C2307D43DA09FB822CC94CC6A9B0F62ED22C5F1FE339BCD46EAEA9Fy9z9M" TargetMode="External"/><Relationship Id="rId32" Type="http://schemas.openxmlformats.org/officeDocument/2006/relationships/hyperlink" Target="consultantplus://offline/ref=7158E014E58BA2FDAB2037B4C1BA245C2307D43DA29BB425CE94CC6A9B0F62ED22C5F1FE339BCD46EAEA9Ay9zCM" TargetMode="External"/><Relationship Id="rId37" Type="http://schemas.openxmlformats.org/officeDocument/2006/relationships/hyperlink" Target="consultantplus://offline/ref=7158E014E58BA2FDAB2037B4C1BA245C2307D43DAE9BB220CE94CC6A9B0F62ED22C5F1FE339BCD46EAEA99y9zBM" TargetMode="External"/><Relationship Id="rId40" Type="http://schemas.openxmlformats.org/officeDocument/2006/relationships/hyperlink" Target="consultantplus://offline/ref=7158E014E58BA2FDAB2037B4C1BA245C2307D43DA09EB923CC94CC6A9B0F62ED22C5F1FE339BCD46EAEA9Ay9zCM" TargetMode="External"/><Relationship Id="rId45" Type="http://schemas.openxmlformats.org/officeDocument/2006/relationships/hyperlink" Target="consultantplus://offline/ref=7158E014E58BA2FDAB2037B4C1BA245C2307D43DA29BB425CE94CC6A9B0F62ED22C5F1FE339BCD46EAEA99y9zEM" TargetMode="External"/><Relationship Id="rId53" Type="http://schemas.openxmlformats.org/officeDocument/2006/relationships/hyperlink" Target="consultantplus://offline/ref=7158E014E58BA2FDAB2029B9D7D67A582A0F8C32A19ABA7390CB9737CC0668BA658AA8BC7796CC47yEzAM" TargetMode="External"/><Relationship Id="rId58" Type="http://schemas.openxmlformats.org/officeDocument/2006/relationships/hyperlink" Target="consultantplus://offline/ref=7158E014E58BA2FDAB2037B4C1BA245C2307D43DA29BB425CE94CC6A9B0F62ED22C5F1FE339BCD46EAEA9Fy9z8M" TargetMode="External"/><Relationship Id="rId66" Type="http://schemas.openxmlformats.org/officeDocument/2006/relationships/hyperlink" Target="consultantplus://offline/ref=7158E014E58BA2FDAB2037B4C1BA245C2307D43DA29BB425CE94CC6A9B0F62ED22C5F1FE339BCD46EAEA9Fy9z2M" TargetMode="External"/><Relationship Id="rId5" Type="http://schemas.openxmlformats.org/officeDocument/2006/relationships/hyperlink" Target="consultantplus://offline/ref=7158E014E58BA2FDAB2037B4C1BA245C2307D43DA398B622CD94CC6A9B0F62ED22C5F1FE339BCD46EAEA9Ay9zDM" TargetMode="External"/><Relationship Id="rId15" Type="http://schemas.openxmlformats.org/officeDocument/2006/relationships/hyperlink" Target="consultantplus://offline/ref=7158E014E58BA2FDAB2037B4C1BA245C2307D43DA398B622CD94CC6A9B0F62ED22C5F1FE339BCD46EAEA9Ay9zCM" TargetMode="External"/><Relationship Id="rId23" Type="http://schemas.openxmlformats.org/officeDocument/2006/relationships/hyperlink" Target="consultantplus://offline/ref=7158E014E58BA2FDAB2029B9D7D67A582A0B8936A29FBA7390CB9737CC0668BA658AA8BC7796CD44yEz8M" TargetMode="External"/><Relationship Id="rId28" Type="http://schemas.openxmlformats.org/officeDocument/2006/relationships/hyperlink" Target="consultantplus://offline/ref=7158E014E58BA2FDAB2037B4C1BA245C2307D43DA09EB923CC94CC6A9B0F62ED22C5F1FE339BCD46EAEA9Ay9zAM" TargetMode="External"/><Relationship Id="rId36" Type="http://schemas.openxmlformats.org/officeDocument/2006/relationships/hyperlink" Target="consultantplus://offline/ref=7158E014E58BA2FDAB2037B4C1BA245C2307D43DA29BB425CE94CC6A9B0F62ED22C5F1FE339BCD46EAEA99y9zBM" TargetMode="External"/><Relationship Id="rId49" Type="http://schemas.openxmlformats.org/officeDocument/2006/relationships/hyperlink" Target="consultantplus://offline/ref=7158E014E58BA2FDAB2037B4C1BA245C2307D43DA29BB425CE94CC6A9B0F62ED22C5F1FE339BCD46EAEA99y9zCM" TargetMode="External"/><Relationship Id="rId57" Type="http://schemas.openxmlformats.org/officeDocument/2006/relationships/hyperlink" Target="consultantplus://offline/ref=7158E014E58BA2FDAB2037B4C1BA245C2307D43DA09EB923CC94CC6A9B0F62ED22C5F1FE339BCD46EAEA99y9z8M" TargetMode="External"/><Relationship Id="rId61" Type="http://schemas.openxmlformats.org/officeDocument/2006/relationships/hyperlink" Target="consultantplus://offline/ref=7158E014E58BA2FDAB2037B4C1BA245C2307D43DA29BB425CE94CC6A9B0F62ED22C5F1FE339BCD46EAEA9Fy9z3M" TargetMode="External"/><Relationship Id="rId10" Type="http://schemas.openxmlformats.org/officeDocument/2006/relationships/hyperlink" Target="consultantplus://offline/ref=7158E014E58BA2FDAB2037B4C1BA245C2307D43DA09FB822CC94CC6A9B0F62ED22C5F1FE339BCD46EAEA9Fy9z8M" TargetMode="External"/><Relationship Id="rId19" Type="http://schemas.openxmlformats.org/officeDocument/2006/relationships/hyperlink" Target="consultantplus://offline/ref=7158E014E58BA2FDAB2037B4C1BA245C2307D43DAE99B124CA94CC6A9B0F62ED22C5F1FE339BCD46EAEA98y9zDM" TargetMode="External"/><Relationship Id="rId31" Type="http://schemas.openxmlformats.org/officeDocument/2006/relationships/hyperlink" Target="consultantplus://offline/ref=7158E014E58BA2FDAB2037B4C1BA245C2307D43DA09EB923CC94CC6A9B0F62ED22C5F1FE339BCD46EAEA9Ay9z8M" TargetMode="External"/><Relationship Id="rId44" Type="http://schemas.openxmlformats.org/officeDocument/2006/relationships/hyperlink" Target="consultantplus://offline/ref=7158E014E58BA2FDAB2037B4C1BA245C2307D43DA09EB923CC94CC6A9B0F62ED22C5F1FE339BCD46EAEA99y9zBM" TargetMode="External"/><Relationship Id="rId52" Type="http://schemas.openxmlformats.org/officeDocument/2006/relationships/hyperlink" Target="consultantplus://offline/ref=7158E014E58BA2FDAB2029B9D7D67A58290C8A31A19BBA7390CB9737CC0668BA658AA8BC7796CC47yEz2M" TargetMode="External"/><Relationship Id="rId60" Type="http://schemas.openxmlformats.org/officeDocument/2006/relationships/hyperlink" Target="consultantplus://offline/ref=7158E014E58BA2FDAB2037B4C1BA245C2307D43DA29BB425CE94CC6A9B0F62ED22C5F1FE339BCD46EAEA9Fy9zCM" TargetMode="External"/><Relationship Id="rId65" Type="http://schemas.openxmlformats.org/officeDocument/2006/relationships/hyperlink" Target="consultantplus://offline/ref=7158E014E58BA2FDAB2037B4C1BA245C2307D43DA09EB923CC94CC6A9B0F62ED22C5F1FE339BCD46EAEA99y9z2M" TargetMode="External"/><Relationship Id="rId4" Type="http://schemas.openxmlformats.org/officeDocument/2006/relationships/hyperlink" Target="consultantplus://offline/ref=7158E014E58BA2FDAB2037B4C1BA245C2307D43DAE99B124CA94CC6A9B0F62ED22C5F1FE339BCD46EAEA98y9zEM" TargetMode="External"/><Relationship Id="rId9" Type="http://schemas.openxmlformats.org/officeDocument/2006/relationships/hyperlink" Target="consultantplus://offline/ref=7158E014E58BA2FDAB2029B9D7D67A582A0B8936A29FBA7390CB9737CC0668BA658AA8BC7796CD44yEz8M" TargetMode="External"/><Relationship Id="rId14" Type="http://schemas.openxmlformats.org/officeDocument/2006/relationships/hyperlink" Target="consultantplus://offline/ref=7158E014E58BA2FDAB2037B4C1BA245C2307D43DA09EB923CC94CC6A9B0F62ED22C5F1FE339BCD46EAEA9By9zDM" TargetMode="External"/><Relationship Id="rId22" Type="http://schemas.openxmlformats.org/officeDocument/2006/relationships/hyperlink" Target="consultantplus://offline/ref=7158E014E58BA2FDAB2037B4C1BA245C2307D43DAE9BB220CE94CC6A9B0F62ED22C5F1FE339BCD46EAEA9Ay9z2M" TargetMode="External"/><Relationship Id="rId27" Type="http://schemas.openxmlformats.org/officeDocument/2006/relationships/hyperlink" Target="consultantplus://offline/ref=7158E014E58BA2FDAB2037B4C1BA245C2307D43DA29BB425CE94CC6A9B0F62ED22C5F1FE339BCD46EAEA9Ay9zFM" TargetMode="External"/><Relationship Id="rId30" Type="http://schemas.openxmlformats.org/officeDocument/2006/relationships/hyperlink" Target="consultantplus://offline/ref=7158E014E58BA2FDAB2037B4C1BA245C2307D43DA29BB425CE94CC6A9B0F62ED22C5F1FE339BCD46EAEA9Ay9zCM" TargetMode="External"/><Relationship Id="rId35" Type="http://schemas.openxmlformats.org/officeDocument/2006/relationships/hyperlink" Target="consultantplus://offline/ref=7158E014E58BA2FDAB2037B4C1BA245C2307D43DA29BB425CE94CC6A9B0F62ED22C5F1FE339BCD46EAEA9Ay9z2M" TargetMode="External"/><Relationship Id="rId43" Type="http://schemas.openxmlformats.org/officeDocument/2006/relationships/hyperlink" Target="consultantplus://offline/ref=7158E014E58BA2FDAB2037B4C1BA245C2307D43DA29BB425CE94CC6A9B0F62ED22C5F1FE339BCD46EAEA99y9zFM" TargetMode="External"/><Relationship Id="rId48" Type="http://schemas.openxmlformats.org/officeDocument/2006/relationships/hyperlink" Target="consultantplus://offline/ref=7158E014E58BA2FDAB2037B4C1BA245C2307D43DA29BB425CE94CC6A9B0F62ED22C5F1FE339BCD46EAEA99y9zDM" TargetMode="External"/><Relationship Id="rId56" Type="http://schemas.openxmlformats.org/officeDocument/2006/relationships/hyperlink" Target="consultantplus://offline/ref=7158E014E58BA2FDAB2037B4C1BA245C2307D43DA29BB425CE94CC6A9B0F62ED22C5F1FE339BCD46EAEA9Fy9zAM" TargetMode="External"/><Relationship Id="rId64" Type="http://schemas.openxmlformats.org/officeDocument/2006/relationships/hyperlink" Target="consultantplus://offline/ref=7158E014E58BA2FDAB2037B4C1BA245C2307D43DA09EB923CC94CC6A9B0F62ED22C5F1FE339BCD46EAEA99y9z3M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7158E014E58BA2FDAB2037B4C1BA245C2307D43DAE9BB220CE94CC6A9B0F62ED22C5F1FE339BCD46EAEA9Ay9zCM" TargetMode="External"/><Relationship Id="rId51" Type="http://schemas.openxmlformats.org/officeDocument/2006/relationships/hyperlink" Target="consultantplus://offline/ref=7158E014E58BA2FDAB2029B9D7D67A582A048837A19DBA7390CB9737CCy0z6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158E014E58BA2FDAB2037B4C1BA245C2307D43DA29BB425CE94CC6A9B0F62ED22C5F1FE339BCD46EAEA9By9z3M" TargetMode="External"/><Relationship Id="rId17" Type="http://schemas.openxmlformats.org/officeDocument/2006/relationships/hyperlink" Target="consultantplus://offline/ref=7158E014E58BA2FDAB2037B4C1BA245C2307D43DA29BB425CE94CC6A9B0F62ED22C5F1FE339BCD46EAEA9By9z2M" TargetMode="External"/><Relationship Id="rId25" Type="http://schemas.openxmlformats.org/officeDocument/2006/relationships/hyperlink" Target="consultantplus://offline/ref=7158E014E58BA2FDAB2037B4C1BA245C2307D43DA29BB425CE94CC6A9B0F62ED22C5F1FE339BCD46EAEA9Ay9zFM" TargetMode="External"/><Relationship Id="rId33" Type="http://schemas.openxmlformats.org/officeDocument/2006/relationships/hyperlink" Target="consultantplus://offline/ref=7158E014E58BA2FDAB2037B4C1BA245C2307D43DA09EB923CC94CC6A9B0F62ED22C5F1FE339BCD46EAEA9Ay9zFM" TargetMode="External"/><Relationship Id="rId38" Type="http://schemas.openxmlformats.org/officeDocument/2006/relationships/hyperlink" Target="consultantplus://offline/ref=7158E014E58BA2FDAB2037B4C1BA245C2307D43DAE9BB220CE94CC6A9B0F62ED22C5F1FE339BCD46EAEA99y9zCM" TargetMode="External"/><Relationship Id="rId46" Type="http://schemas.openxmlformats.org/officeDocument/2006/relationships/hyperlink" Target="consultantplus://offline/ref=7158E014E58BA2FDAB2037B4C1BA245C2307D43DA09EB923CC94CC6A9B0F62ED22C5F1FE339BCD46EAEA99y9zAM" TargetMode="External"/><Relationship Id="rId59" Type="http://schemas.openxmlformats.org/officeDocument/2006/relationships/hyperlink" Target="consultantplus://offline/ref=7158E014E58BA2FDAB2037B4C1BA245C2307D43DA29BB425CE94CC6A9B0F62ED22C5F1FE339BCD46EAEA9Fy9zEM" TargetMode="External"/><Relationship Id="rId67" Type="http://schemas.openxmlformats.org/officeDocument/2006/relationships/hyperlink" Target="consultantplus://offline/ref=7158E014E58BA2FDAB2037B4C1BA245C2307D43DA09EB923CC94CC6A9B0F62ED22C5F1FE339BCD46EAEA98y9zBM" TargetMode="External"/><Relationship Id="rId20" Type="http://schemas.openxmlformats.org/officeDocument/2006/relationships/hyperlink" Target="consultantplus://offline/ref=7158E014E58BA2FDAB2037B4C1BA245C2307D43DA29BB425CE94CC6A9B0F62ED22C5F1FE339BCD46EAEA9Ay9zAM" TargetMode="External"/><Relationship Id="rId41" Type="http://schemas.openxmlformats.org/officeDocument/2006/relationships/hyperlink" Target="consultantplus://offline/ref=7158E014E58BA2FDAB2037B4C1BA245C2307D43DA29BB425CE94CC6A9B0F62ED22C5F1FE339BCD46EAEA99y9z8M" TargetMode="External"/><Relationship Id="rId54" Type="http://schemas.openxmlformats.org/officeDocument/2006/relationships/hyperlink" Target="consultantplus://offline/ref=7158E014E58BA2FDAB2037B4C1BA245C2307D43DA09EB923CC94CC6A9B0F62ED22C5F1FE339BCD46EAEA99y9z9M" TargetMode="External"/><Relationship Id="rId62" Type="http://schemas.openxmlformats.org/officeDocument/2006/relationships/hyperlink" Target="consultantplus://offline/ref=7158E014E58BA2FDAB2037B4C1BA245C2307D43DA09EB923CC94CC6A9B0F62ED22C5F1FE339BCD46EAEA99y9z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4074</Words>
  <Characters>23225</Characters>
  <Application>Microsoft Office Word</Application>
  <DocSecurity>0</DocSecurity>
  <Lines>193</Lines>
  <Paragraphs>54</Paragraphs>
  <ScaleCrop>false</ScaleCrop>
  <Company/>
  <LinksUpToDate>false</LinksUpToDate>
  <CharactersWithSpaces>27245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atk2</dc:creator>
  <cp:lastModifiedBy>atk2</cp:lastModifiedBy>
  <cp:revision>1</cp:revision>
  <dcterms:created xsi:type="dcterms:W3CDTF">2016-06-30T12:51:00Z</dcterms:created>
  <dcterms:modified xsi:type="dcterms:W3CDTF">2016-06-30T12:52:00Z</dcterms:modified>
</cp:coreProperties>
</file>